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A0ED" w14:textId="77777777" w:rsidR="0039687E" w:rsidRPr="005277DA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43BB684" w14:textId="77777777" w:rsidR="0039687E" w:rsidRPr="005277DA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4F56E9FD" w14:textId="77777777" w:rsidR="0039687E" w:rsidRPr="005277DA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555DFBE" w14:textId="703EF874" w:rsidR="00E00748" w:rsidRPr="005277DA" w:rsidRDefault="00C713A2" w:rsidP="00C713A2">
      <w:pPr>
        <w:ind w:left="142" w:right="19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E00748" w:rsidRPr="005277DA">
        <w:rPr>
          <w:rFonts w:ascii="Arial" w:hAnsi="Arial" w:cs="Arial"/>
          <w:b/>
        </w:rPr>
        <w:t>LEI Nº. 1.9</w:t>
      </w:r>
      <w:r w:rsidR="006368DC">
        <w:rPr>
          <w:rFonts w:ascii="Arial" w:hAnsi="Arial" w:cs="Arial"/>
          <w:b/>
        </w:rPr>
        <w:t>7</w:t>
      </w:r>
      <w:r w:rsidR="007C3419">
        <w:rPr>
          <w:rFonts w:ascii="Arial" w:hAnsi="Arial" w:cs="Arial"/>
          <w:b/>
        </w:rPr>
        <w:t>3</w:t>
      </w:r>
      <w:r w:rsidR="00E00748" w:rsidRPr="005277DA">
        <w:rPr>
          <w:rFonts w:ascii="Arial" w:hAnsi="Arial" w:cs="Arial"/>
          <w:b/>
        </w:rPr>
        <w:t xml:space="preserve"> DE </w:t>
      </w:r>
      <w:r w:rsidR="007C3419">
        <w:rPr>
          <w:rFonts w:ascii="Arial" w:hAnsi="Arial" w:cs="Arial"/>
          <w:b/>
        </w:rPr>
        <w:t>06</w:t>
      </w:r>
      <w:r w:rsidR="00E00748" w:rsidRPr="005277DA">
        <w:rPr>
          <w:rFonts w:ascii="Arial" w:hAnsi="Arial" w:cs="Arial"/>
          <w:b/>
        </w:rPr>
        <w:t xml:space="preserve"> DE </w:t>
      </w:r>
      <w:r w:rsidR="007C3419">
        <w:rPr>
          <w:rFonts w:ascii="Arial" w:hAnsi="Arial" w:cs="Arial"/>
          <w:b/>
        </w:rPr>
        <w:t>MARÇO</w:t>
      </w:r>
      <w:r w:rsidR="00E00748" w:rsidRPr="005277DA">
        <w:rPr>
          <w:rFonts w:ascii="Arial" w:hAnsi="Arial" w:cs="Arial"/>
          <w:b/>
        </w:rPr>
        <w:t xml:space="preserve"> DE 202</w:t>
      </w:r>
      <w:r w:rsidR="00FF2007">
        <w:rPr>
          <w:rFonts w:ascii="Arial" w:hAnsi="Arial" w:cs="Arial"/>
          <w:b/>
        </w:rPr>
        <w:t>3</w:t>
      </w:r>
      <w:r w:rsidR="00E00748" w:rsidRPr="005277DA">
        <w:rPr>
          <w:rFonts w:ascii="Arial" w:hAnsi="Arial" w:cs="Arial"/>
          <w:b/>
        </w:rPr>
        <w:t>.</w:t>
      </w:r>
    </w:p>
    <w:p w14:paraId="78427242" w14:textId="77777777" w:rsidR="008D36C4" w:rsidRPr="005277DA" w:rsidRDefault="008D36C4" w:rsidP="00C713A2">
      <w:pPr>
        <w:ind w:left="142" w:right="1983"/>
        <w:jc w:val="center"/>
        <w:rPr>
          <w:rFonts w:ascii="Arial" w:hAnsi="Arial" w:cs="Arial"/>
        </w:rPr>
      </w:pPr>
    </w:p>
    <w:p w14:paraId="07840A77" w14:textId="77777777" w:rsidR="005277DA" w:rsidRPr="005277DA" w:rsidRDefault="005277DA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75EB7037" w14:textId="0D5DB460" w:rsidR="007C3419" w:rsidRPr="007C3419" w:rsidRDefault="007C3419" w:rsidP="007C3419">
      <w:pPr>
        <w:ind w:left="5103" w:right="-1"/>
        <w:jc w:val="both"/>
        <w:rPr>
          <w:rFonts w:ascii="Arial" w:hAnsi="Arial" w:cs="Arial"/>
        </w:rPr>
      </w:pPr>
      <w:r w:rsidRPr="004F2A78">
        <w:rPr>
          <w:rFonts w:ascii="Arial" w:hAnsi="Arial" w:cs="Arial"/>
          <w:b/>
        </w:rPr>
        <w:t>“</w:t>
      </w:r>
      <w:r w:rsidRPr="004F2A78">
        <w:rPr>
          <w:rFonts w:ascii="Arial" w:eastAsia="Times New Roman" w:hAnsi="Arial" w:cs="Arial"/>
          <w:b/>
          <w:lang w:eastAsia="pt-BR"/>
        </w:rPr>
        <w:t>DISPÕE SOBRE A REVISÃO GERAL ANUAL DA REMUNERAÇÃO DOS SERVIDORES PÚBLICOS DA EDUCAÇÃO BÁSICA DO MUNICÍPIO DE CHAPADA DOS GUIMARÃES-MT, E DÁ OUTRAS PROVIDÊNCIAS”.</w:t>
      </w:r>
    </w:p>
    <w:p w14:paraId="643CE3FE" w14:textId="77777777" w:rsidR="007C3419" w:rsidRPr="00EC493F" w:rsidRDefault="007C3419" w:rsidP="007C3419">
      <w:pPr>
        <w:ind w:left="3402"/>
        <w:jc w:val="both"/>
        <w:rPr>
          <w:rFonts w:ascii="Arial" w:hAnsi="Arial" w:cs="Arial"/>
        </w:rPr>
      </w:pPr>
    </w:p>
    <w:p w14:paraId="0F03646A" w14:textId="77777777" w:rsidR="007C3419" w:rsidRDefault="007C3419" w:rsidP="007C3419">
      <w:pPr>
        <w:jc w:val="both"/>
        <w:rPr>
          <w:rFonts w:ascii="Arial" w:hAnsi="Arial" w:cs="Arial"/>
          <w:b/>
        </w:rPr>
      </w:pPr>
    </w:p>
    <w:p w14:paraId="102FE185" w14:textId="77777777" w:rsidR="007C3419" w:rsidRPr="00EC493F" w:rsidRDefault="007C3419" w:rsidP="007C3419">
      <w:pPr>
        <w:jc w:val="both"/>
        <w:rPr>
          <w:rFonts w:ascii="Arial" w:hAnsi="Arial" w:cs="Arial"/>
        </w:rPr>
      </w:pPr>
      <w:r w:rsidRPr="00EC493F">
        <w:rPr>
          <w:rFonts w:ascii="Arial" w:hAnsi="Arial" w:cs="Arial"/>
          <w:b/>
        </w:rPr>
        <w:t>OSMAR FRONER DE MELLO</w:t>
      </w:r>
      <w:r w:rsidRPr="00EC493F">
        <w:rPr>
          <w:rFonts w:ascii="Arial" w:hAnsi="Arial" w:cs="Arial"/>
        </w:rPr>
        <w:t>, Prefeito Municipal de Chapada dos Guimarães, Estado de Mato Grosso, no uso das atribuições que lhe são conferidas por lei, considerando o disposto pelo § 2º, do Art. 167 da Constituição Federal, combinado com o estabelecido no inciso II, Art. 41 da Lei federal nº. 4.320/64, faz saber que a Câmara Municipal aprovou e ele sanciona a seguinte Lei:</w:t>
      </w:r>
    </w:p>
    <w:p w14:paraId="17EB68D6" w14:textId="77777777" w:rsidR="007C3419" w:rsidRPr="00EC493F" w:rsidRDefault="007C3419" w:rsidP="007C3419">
      <w:pPr>
        <w:jc w:val="both"/>
        <w:rPr>
          <w:rFonts w:ascii="Arial" w:hAnsi="Arial" w:cs="Arial"/>
        </w:rPr>
      </w:pPr>
    </w:p>
    <w:p w14:paraId="3D219217" w14:textId="77777777" w:rsidR="007C3419" w:rsidRDefault="007C3419" w:rsidP="007C3419">
      <w:pPr>
        <w:jc w:val="both"/>
        <w:rPr>
          <w:rFonts w:ascii="Arial" w:hAnsi="Arial" w:cs="Arial"/>
        </w:rPr>
      </w:pPr>
      <w:r w:rsidRPr="00C37C27">
        <w:rPr>
          <w:rFonts w:ascii="Arial" w:eastAsia="Times New Roman" w:hAnsi="Arial" w:cs="Arial"/>
          <w:b/>
          <w:lang w:eastAsia="pt-BR"/>
        </w:rPr>
        <w:t xml:space="preserve">Art. 1º. </w:t>
      </w:r>
      <w:r w:rsidRPr="00C37C27">
        <w:rPr>
          <w:rFonts w:ascii="Arial" w:hAnsi="Arial" w:cs="Arial"/>
          <w:shd w:val="clear" w:color="auto" w:fill="FFFFFF"/>
        </w:rPr>
        <w:t xml:space="preserve">A Revisão Geral Anual do </w:t>
      </w:r>
      <w:r>
        <w:rPr>
          <w:rFonts w:ascii="Arial" w:hAnsi="Arial" w:cs="Arial"/>
          <w:shd w:val="clear" w:color="auto" w:fill="FFFFFF"/>
        </w:rPr>
        <w:t>subsídio</w:t>
      </w:r>
      <w:r w:rsidRPr="00C37C27">
        <w:rPr>
          <w:rFonts w:ascii="Arial" w:hAnsi="Arial" w:cs="Arial"/>
          <w:shd w:val="clear" w:color="auto" w:fill="FFFFFF"/>
        </w:rPr>
        <w:t xml:space="preserve"> dos Servidores </w:t>
      </w:r>
      <w:r w:rsidRPr="00C37C27">
        <w:rPr>
          <w:rFonts w:ascii="Arial" w:hAnsi="Arial" w:cs="Arial"/>
        </w:rPr>
        <w:t xml:space="preserve">da Educação Básica regidos pela Lei Complementar nº 41/2010 </w:t>
      </w:r>
      <w:r>
        <w:rPr>
          <w:rFonts w:ascii="Arial" w:hAnsi="Arial" w:cs="Arial"/>
        </w:rPr>
        <w:t xml:space="preserve">e 069/2015, </w:t>
      </w:r>
      <w:r w:rsidRPr="00C37C27">
        <w:rPr>
          <w:rFonts w:ascii="Arial" w:hAnsi="Arial" w:cs="Arial"/>
        </w:rPr>
        <w:t xml:space="preserve">será de </w:t>
      </w:r>
      <w:r w:rsidRPr="002D6C3A">
        <w:rPr>
          <w:rFonts w:ascii="Arial" w:hAnsi="Arial" w:cs="Arial"/>
          <w:b/>
          <w:bCs/>
          <w:iCs/>
        </w:rPr>
        <w:t>5,79% (cinco inteiros e setenta e nove décimos por cento)</w:t>
      </w:r>
      <w:r>
        <w:rPr>
          <w:rFonts w:ascii="Arial" w:hAnsi="Arial" w:cs="Arial"/>
          <w:b/>
          <w:bCs/>
          <w:iCs/>
        </w:rPr>
        <w:t xml:space="preserve">, com aplicação </w:t>
      </w:r>
      <w:r>
        <w:rPr>
          <w:rFonts w:ascii="Arial" w:hAnsi="Arial" w:cs="Arial"/>
        </w:rPr>
        <w:t>ao mês de janeiro do exercício de 2023.</w:t>
      </w:r>
    </w:p>
    <w:p w14:paraId="4BEE469C" w14:textId="77777777" w:rsidR="007C3419" w:rsidRDefault="007C3419" w:rsidP="007C3419">
      <w:pPr>
        <w:jc w:val="both"/>
        <w:rPr>
          <w:rFonts w:ascii="Arial" w:hAnsi="Arial" w:cs="Arial"/>
        </w:rPr>
      </w:pPr>
    </w:p>
    <w:p w14:paraId="0F17A8BD" w14:textId="77777777" w:rsidR="007C3419" w:rsidRDefault="007C3419" w:rsidP="007C341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Art. 2°. </w:t>
      </w:r>
      <w:r w:rsidRPr="00063016">
        <w:rPr>
          <w:rFonts w:ascii="Arial" w:hAnsi="Arial" w:cs="Arial"/>
          <w:bCs/>
        </w:rPr>
        <w:t>A Revisão</w:t>
      </w:r>
      <w:r>
        <w:rPr>
          <w:rFonts w:ascii="Arial" w:hAnsi="Arial" w:cs="Arial"/>
          <w:b/>
          <w:bCs/>
        </w:rPr>
        <w:t xml:space="preserve"> </w:t>
      </w:r>
      <w:r w:rsidRPr="00063016">
        <w:rPr>
          <w:rFonts w:ascii="Arial" w:hAnsi="Arial" w:cs="Arial"/>
          <w:bCs/>
        </w:rPr>
        <w:t xml:space="preserve">prevista </w:t>
      </w:r>
      <w:r>
        <w:rPr>
          <w:rFonts w:ascii="Arial" w:hAnsi="Arial" w:cs="Arial"/>
          <w:bCs/>
        </w:rPr>
        <w:t xml:space="preserve">nesta lei é concedida a título de revisão geral anual, assegurada pela Constituição Federal de 1988 e pelas legislações municipais, respeitado o equilíbrio orçamentário. </w:t>
      </w:r>
    </w:p>
    <w:p w14:paraId="19B11AE0" w14:textId="77777777" w:rsidR="007C3419" w:rsidRDefault="007C3419" w:rsidP="007C3419">
      <w:pPr>
        <w:jc w:val="both"/>
        <w:rPr>
          <w:rFonts w:ascii="Arial" w:hAnsi="Arial" w:cs="Arial"/>
        </w:rPr>
      </w:pPr>
    </w:p>
    <w:p w14:paraId="3A60D067" w14:textId="77777777" w:rsidR="007C3419" w:rsidRPr="0092495E" w:rsidRDefault="007C3419" w:rsidP="007C3419">
      <w:pPr>
        <w:jc w:val="both"/>
        <w:rPr>
          <w:rFonts w:ascii="Arial" w:hAnsi="Arial" w:cs="Arial"/>
          <w:b/>
        </w:rPr>
      </w:pPr>
      <w:r w:rsidRPr="0092495E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92495E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Fica alterado a tabela de subsídios dos servidores da Educação Básica, de acordo com os anexos da presente lei.</w:t>
      </w:r>
      <w:r w:rsidRPr="0092495E">
        <w:rPr>
          <w:rFonts w:ascii="Arial" w:hAnsi="Arial" w:cs="Arial"/>
          <w:b/>
        </w:rPr>
        <w:t xml:space="preserve"> </w:t>
      </w:r>
    </w:p>
    <w:p w14:paraId="2F27CEC5" w14:textId="77777777" w:rsidR="007C3419" w:rsidRDefault="007C3419" w:rsidP="007C3419">
      <w:pPr>
        <w:jc w:val="both"/>
        <w:rPr>
          <w:rFonts w:ascii="Arial" w:hAnsi="Arial" w:cs="Arial"/>
          <w:b/>
        </w:rPr>
      </w:pPr>
    </w:p>
    <w:p w14:paraId="25341CC2" w14:textId="77777777" w:rsidR="007C3419" w:rsidRPr="00C37C27" w:rsidRDefault="007C3419" w:rsidP="007C3419">
      <w:pPr>
        <w:pStyle w:val="NormalWeb"/>
        <w:shd w:val="clear" w:color="auto" w:fill="FFFFFF"/>
        <w:spacing w:beforeAutospacing="0" w:after="0"/>
        <w:jc w:val="both"/>
        <w:rPr>
          <w:rFonts w:ascii="Arial" w:hAnsi="Arial" w:cs="Arial"/>
        </w:rPr>
      </w:pPr>
      <w:r w:rsidRPr="00C37C27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C37C27">
        <w:rPr>
          <w:rFonts w:ascii="Arial" w:hAnsi="Arial" w:cs="Arial"/>
          <w:b/>
        </w:rPr>
        <w:t>º</w:t>
      </w:r>
      <w:r w:rsidRPr="00C37C27">
        <w:rPr>
          <w:rFonts w:ascii="Arial" w:hAnsi="Arial" w:cs="Arial"/>
        </w:rPr>
        <w:t>. Esta Lei entra em vigor na data de sua publicação</w:t>
      </w:r>
      <w:r>
        <w:rPr>
          <w:rFonts w:ascii="Arial" w:hAnsi="Arial" w:cs="Arial"/>
        </w:rPr>
        <w:t>, retroagindo seus efeitos a 01 de janeiro de 2023.</w:t>
      </w:r>
    </w:p>
    <w:p w14:paraId="5B3FF300" w14:textId="77777777" w:rsidR="007C3419" w:rsidRPr="00EC493F" w:rsidRDefault="007C3419" w:rsidP="007C34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5A2D81" w14:textId="77777777" w:rsidR="007C3419" w:rsidRPr="00EC493F" w:rsidRDefault="007C3419" w:rsidP="007C341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493F">
        <w:rPr>
          <w:rFonts w:ascii="Arial" w:hAnsi="Arial" w:cs="Arial"/>
        </w:rPr>
        <w:t xml:space="preserve">Paço Municipal Pedro </w:t>
      </w:r>
      <w:proofErr w:type="spellStart"/>
      <w:r w:rsidRPr="00EC493F">
        <w:rPr>
          <w:rFonts w:ascii="Arial" w:hAnsi="Arial" w:cs="Arial"/>
        </w:rPr>
        <w:t>Reindel</w:t>
      </w:r>
      <w:proofErr w:type="spellEnd"/>
      <w:r w:rsidRPr="00EC493F">
        <w:rPr>
          <w:rFonts w:ascii="Arial" w:hAnsi="Arial" w:cs="Arial"/>
        </w:rPr>
        <w:t xml:space="preserve"> em Chapada dos Guimarães, </w:t>
      </w:r>
      <w:r>
        <w:rPr>
          <w:rFonts w:ascii="Arial" w:hAnsi="Arial" w:cs="Arial"/>
        </w:rPr>
        <w:t>27</w:t>
      </w:r>
      <w:r w:rsidRPr="00EC493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EC493F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EC493F">
        <w:rPr>
          <w:rFonts w:ascii="Arial" w:hAnsi="Arial" w:cs="Arial"/>
        </w:rPr>
        <w:t>.</w:t>
      </w:r>
    </w:p>
    <w:p w14:paraId="019073ED" w14:textId="77777777" w:rsidR="007C3419" w:rsidRPr="00EC493F" w:rsidRDefault="007C3419" w:rsidP="007C34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BBF835" w14:textId="77777777" w:rsidR="007C3419" w:rsidRPr="00EC493F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F2DCA11" w14:textId="77777777" w:rsidR="007C3419" w:rsidRPr="00EC493F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2AADD817" w14:textId="77777777" w:rsidR="007C3419" w:rsidRPr="00EC493F" w:rsidRDefault="007C3419" w:rsidP="007C3419">
      <w:pPr>
        <w:jc w:val="center"/>
        <w:rPr>
          <w:rFonts w:ascii="Arial" w:hAnsi="Arial" w:cs="Arial"/>
          <w:b/>
        </w:rPr>
      </w:pPr>
      <w:r w:rsidRPr="00EC493F">
        <w:rPr>
          <w:rFonts w:ascii="Arial" w:hAnsi="Arial" w:cs="Arial"/>
          <w:b/>
        </w:rPr>
        <w:t>OSMAR FRONER DE MELLO</w:t>
      </w:r>
    </w:p>
    <w:p w14:paraId="6A47A758" w14:textId="77777777" w:rsidR="007C3419" w:rsidRDefault="007C3419" w:rsidP="007C3419">
      <w:pPr>
        <w:jc w:val="center"/>
        <w:rPr>
          <w:rFonts w:ascii="Arial" w:hAnsi="Arial" w:cs="Arial"/>
        </w:rPr>
      </w:pPr>
      <w:r w:rsidRPr="00EC493F">
        <w:rPr>
          <w:rFonts w:ascii="Arial" w:hAnsi="Arial" w:cs="Arial"/>
        </w:rPr>
        <w:t>Prefeito Municipal</w:t>
      </w:r>
    </w:p>
    <w:p w14:paraId="07236A71" w14:textId="77777777" w:rsidR="00C713A2" w:rsidRDefault="00C713A2" w:rsidP="00C713A2">
      <w:pPr>
        <w:ind w:left="142"/>
        <w:jc w:val="both"/>
        <w:rPr>
          <w:rFonts w:ascii="Arial" w:hAnsi="Arial" w:cs="Arial"/>
          <w:b/>
        </w:rPr>
      </w:pPr>
    </w:p>
    <w:sectPr w:rsidR="00C713A2" w:rsidSect="00C713A2">
      <w:headerReference w:type="default" r:id="rId8"/>
      <w:pgSz w:w="11906" w:h="16838"/>
      <w:pgMar w:top="255" w:right="1416" w:bottom="567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2B61" w14:textId="77777777" w:rsidR="009F0E19" w:rsidRDefault="009F0E19">
      <w:r>
        <w:separator/>
      </w:r>
    </w:p>
  </w:endnote>
  <w:endnote w:type="continuationSeparator" w:id="0">
    <w:p w14:paraId="03B812C2" w14:textId="77777777" w:rsidR="009F0E19" w:rsidRDefault="009F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7287" w14:textId="77777777" w:rsidR="009F0E19" w:rsidRDefault="009F0E19">
      <w:r>
        <w:separator/>
      </w:r>
    </w:p>
  </w:footnote>
  <w:footnote w:type="continuationSeparator" w:id="0">
    <w:p w14:paraId="763AF10F" w14:textId="77777777" w:rsidR="009F0E19" w:rsidRDefault="009F0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D97B" w14:textId="77777777" w:rsidR="00AC6E4D" w:rsidRDefault="00851F9B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0BB949AE" wp14:editId="5E4C56B3">
          <wp:simplePos x="0" y="0"/>
          <wp:positionH relativeFrom="column">
            <wp:posOffset>-1169035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3F6"/>
    <w:multiLevelType w:val="hybridMultilevel"/>
    <w:tmpl w:val="79FC31F2"/>
    <w:lvl w:ilvl="0" w:tplc="E25EDD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1F0BDA"/>
    <w:multiLevelType w:val="multilevel"/>
    <w:tmpl w:val="9F342B0C"/>
    <w:lvl w:ilvl="0">
      <w:start w:val="1"/>
      <w:numFmt w:val="upperRoman"/>
      <w:lvlText w:val="%1-"/>
      <w:lvlJc w:val="left"/>
      <w:pPr>
        <w:tabs>
          <w:tab w:val="num" w:pos="0"/>
        </w:tabs>
        <w:ind w:left="2297" w:hanging="720"/>
      </w:pPr>
      <w:rPr>
        <w:b/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7" w:hanging="180"/>
      </w:pPr>
    </w:lvl>
  </w:abstractNum>
  <w:abstractNum w:abstractNumId="2" w15:restartNumberingAfterBreak="0">
    <w:nsid w:val="19213246"/>
    <w:multiLevelType w:val="hybridMultilevel"/>
    <w:tmpl w:val="82600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567"/>
    <w:multiLevelType w:val="hybridMultilevel"/>
    <w:tmpl w:val="4D6A7162"/>
    <w:lvl w:ilvl="0" w:tplc="FF8ADB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3C04BE"/>
    <w:multiLevelType w:val="hybridMultilevel"/>
    <w:tmpl w:val="9C48E692"/>
    <w:lvl w:ilvl="0" w:tplc="3C6A23B8">
      <w:start w:val="1"/>
      <w:numFmt w:val="lowerLetter"/>
      <w:lvlText w:val="%1)"/>
      <w:lvlJc w:val="left"/>
      <w:pPr>
        <w:ind w:left="1823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FA0831"/>
    <w:multiLevelType w:val="multilevel"/>
    <w:tmpl w:val="DB807F8C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6" w15:restartNumberingAfterBreak="0">
    <w:nsid w:val="33BD1F19"/>
    <w:multiLevelType w:val="hybridMultilevel"/>
    <w:tmpl w:val="BEAA0866"/>
    <w:lvl w:ilvl="0" w:tplc="E59E8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7CF0"/>
    <w:multiLevelType w:val="hybridMultilevel"/>
    <w:tmpl w:val="266414DC"/>
    <w:lvl w:ilvl="0" w:tplc="C4823A0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46A26E7"/>
    <w:multiLevelType w:val="hybridMultilevel"/>
    <w:tmpl w:val="45CE4870"/>
    <w:lvl w:ilvl="0" w:tplc="6420BEF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FA51C5"/>
    <w:multiLevelType w:val="hybridMultilevel"/>
    <w:tmpl w:val="0764E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B2204"/>
    <w:multiLevelType w:val="multilevel"/>
    <w:tmpl w:val="34C27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B7FAB"/>
    <w:multiLevelType w:val="multilevel"/>
    <w:tmpl w:val="0B2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A437A"/>
    <w:multiLevelType w:val="hybridMultilevel"/>
    <w:tmpl w:val="7BAAAD44"/>
    <w:lvl w:ilvl="0" w:tplc="66F2AA8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282793">
    <w:abstractNumId w:val="10"/>
  </w:num>
  <w:num w:numId="2" w16cid:durableId="408577192">
    <w:abstractNumId w:val="1"/>
  </w:num>
  <w:num w:numId="3" w16cid:durableId="1722702755">
    <w:abstractNumId w:val="11"/>
  </w:num>
  <w:num w:numId="4" w16cid:durableId="57679876">
    <w:abstractNumId w:val="5"/>
  </w:num>
  <w:num w:numId="5" w16cid:durableId="2119790098">
    <w:abstractNumId w:val="2"/>
  </w:num>
  <w:num w:numId="6" w16cid:durableId="583346800">
    <w:abstractNumId w:val="9"/>
  </w:num>
  <w:num w:numId="7" w16cid:durableId="957489916">
    <w:abstractNumId w:val="6"/>
  </w:num>
  <w:num w:numId="8" w16cid:durableId="646788137">
    <w:abstractNumId w:val="12"/>
  </w:num>
  <w:num w:numId="9" w16cid:durableId="515535992">
    <w:abstractNumId w:val="7"/>
  </w:num>
  <w:num w:numId="10" w16cid:durableId="836311981">
    <w:abstractNumId w:val="4"/>
  </w:num>
  <w:num w:numId="11" w16cid:durableId="776028869">
    <w:abstractNumId w:val="0"/>
  </w:num>
  <w:num w:numId="12" w16cid:durableId="984745104">
    <w:abstractNumId w:val="8"/>
  </w:num>
  <w:num w:numId="13" w16cid:durableId="1770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D"/>
    <w:rsid w:val="00001134"/>
    <w:rsid w:val="00006CC7"/>
    <w:rsid w:val="0001009D"/>
    <w:rsid w:val="000420D8"/>
    <w:rsid w:val="00061AFF"/>
    <w:rsid w:val="00074155"/>
    <w:rsid w:val="000A0943"/>
    <w:rsid w:val="000B20E0"/>
    <w:rsid w:val="000D1655"/>
    <w:rsid w:val="000D5B21"/>
    <w:rsid w:val="000E4211"/>
    <w:rsid w:val="001014AF"/>
    <w:rsid w:val="001274A8"/>
    <w:rsid w:val="00131EC1"/>
    <w:rsid w:val="001438A2"/>
    <w:rsid w:val="001475AE"/>
    <w:rsid w:val="001526EC"/>
    <w:rsid w:val="0016588F"/>
    <w:rsid w:val="00165A5E"/>
    <w:rsid w:val="001916AC"/>
    <w:rsid w:val="00192AA5"/>
    <w:rsid w:val="0019426E"/>
    <w:rsid w:val="001D1E93"/>
    <w:rsid w:val="001E1FCA"/>
    <w:rsid w:val="002432D5"/>
    <w:rsid w:val="00257EE6"/>
    <w:rsid w:val="002706D2"/>
    <w:rsid w:val="00286FF7"/>
    <w:rsid w:val="002B6120"/>
    <w:rsid w:val="002B708D"/>
    <w:rsid w:val="002D24E7"/>
    <w:rsid w:val="002D3CAA"/>
    <w:rsid w:val="002E49D1"/>
    <w:rsid w:val="002F2E95"/>
    <w:rsid w:val="002F4E4C"/>
    <w:rsid w:val="002F69D1"/>
    <w:rsid w:val="00320A25"/>
    <w:rsid w:val="00341919"/>
    <w:rsid w:val="00347A42"/>
    <w:rsid w:val="00352FA9"/>
    <w:rsid w:val="00375192"/>
    <w:rsid w:val="0039687E"/>
    <w:rsid w:val="00396CFB"/>
    <w:rsid w:val="003A03C4"/>
    <w:rsid w:val="003B2232"/>
    <w:rsid w:val="003C3E8E"/>
    <w:rsid w:val="003C53D8"/>
    <w:rsid w:val="003D6C7A"/>
    <w:rsid w:val="003F40C1"/>
    <w:rsid w:val="00412845"/>
    <w:rsid w:val="0042026C"/>
    <w:rsid w:val="004407DD"/>
    <w:rsid w:val="0044715B"/>
    <w:rsid w:val="00453D3B"/>
    <w:rsid w:val="004957E7"/>
    <w:rsid w:val="004C0334"/>
    <w:rsid w:val="004F104F"/>
    <w:rsid w:val="004F27AF"/>
    <w:rsid w:val="004F2A78"/>
    <w:rsid w:val="005277DA"/>
    <w:rsid w:val="00527FD4"/>
    <w:rsid w:val="00536FCA"/>
    <w:rsid w:val="00543C1A"/>
    <w:rsid w:val="005C1717"/>
    <w:rsid w:val="006018CE"/>
    <w:rsid w:val="00621F1E"/>
    <w:rsid w:val="006368DC"/>
    <w:rsid w:val="00657980"/>
    <w:rsid w:val="006625F4"/>
    <w:rsid w:val="00671229"/>
    <w:rsid w:val="0068479F"/>
    <w:rsid w:val="006867A0"/>
    <w:rsid w:val="00690C82"/>
    <w:rsid w:val="006C3FF7"/>
    <w:rsid w:val="006F113E"/>
    <w:rsid w:val="00721E1B"/>
    <w:rsid w:val="00763BD6"/>
    <w:rsid w:val="0077389D"/>
    <w:rsid w:val="00774677"/>
    <w:rsid w:val="00781BBB"/>
    <w:rsid w:val="00796A35"/>
    <w:rsid w:val="007C3419"/>
    <w:rsid w:val="007D22E6"/>
    <w:rsid w:val="00800991"/>
    <w:rsid w:val="00820FEA"/>
    <w:rsid w:val="00836374"/>
    <w:rsid w:val="0084308A"/>
    <w:rsid w:val="00846B25"/>
    <w:rsid w:val="00851F9B"/>
    <w:rsid w:val="00852D58"/>
    <w:rsid w:val="00860442"/>
    <w:rsid w:val="00875C24"/>
    <w:rsid w:val="00887C18"/>
    <w:rsid w:val="0089043F"/>
    <w:rsid w:val="008C4051"/>
    <w:rsid w:val="008D36C4"/>
    <w:rsid w:val="008F0C6E"/>
    <w:rsid w:val="00907126"/>
    <w:rsid w:val="0096223C"/>
    <w:rsid w:val="00964FFF"/>
    <w:rsid w:val="009A0E98"/>
    <w:rsid w:val="009C28B1"/>
    <w:rsid w:val="009C4983"/>
    <w:rsid w:val="009F0E19"/>
    <w:rsid w:val="00A01155"/>
    <w:rsid w:val="00A12E9D"/>
    <w:rsid w:val="00A23E30"/>
    <w:rsid w:val="00A652A0"/>
    <w:rsid w:val="00AA3B85"/>
    <w:rsid w:val="00AA70E2"/>
    <w:rsid w:val="00AC6E4D"/>
    <w:rsid w:val="00AD21FC"/>
    <w:rsid w:val="00AD55DB"/>
    <w:rsid w:val="00AE78CA"/>
    <w:rsid w:val="00AF4821"/>
    <w:rsid w:val="00AF751E"/>
    <w:rsid w:val="00B302FD"/>
    <w:rsid w:val="00B47E97"/>
    <w:rsid w:val="00B50391"/>
    <w:rsid w:val="00B70402"/>
    <w:rsid w:val="00B87C47"/>
    <w:rsid w:val="00BD1915"/>
    <w:rsid w:val="00C06658"/>
    <w:rsid w:val="00C3576D"/>
    <w:rsid w:val="00C713A2"/>
    <w:rsid w:val="00C97B6E"/>
    <w:rsid w:val="00CB13FD"/>
    <w:rsid w:val="00CC75C2"/>
    <w:rsid w:val="00CE6EB0"/>
    <w:rsid w:val="00D96AC9"/>
    <w:rsid w:val="00DA5048"/>
    <w:rsid w:val="00DB0C0F"/>
    <w:rsid w:val="00DD541D"/>
    <w:rsid w:val="00DF63FB"/>
    <w:rsid w:val="00DF73C5"/>
    <w:rsid w:val="00E00748"/>
    <w:rsid w:val="00E1659C"/>
    <w:rsid w:val="00E3466E"/>
    <w:rsid w:val="00EA0F17"/>
    <w:rsid w:val="00EB4A8F"/>
    <w:rsid w:val="00EC3FDB"/>
    <w:rsid w:val="00EC493F"/>
    <w:rsid w:val="00ED3784"/>
    <w:rsid w:val="00F04752"/>
    <w:rsid w:val="00F254A9"/>
    <w:rsid w:val="00F314EC"/>
    <w:rsid w:val="00F44B5F"/>
    <w:rsid w:val="00F45548"/>
    <w:rsid w:val="00F51BA6"/>
    <w:rsid w:val="00F917F9"/>
    <w:rsid w:val="00F93F65"/>
    <w:rsid w:val="00FA06A8"/>
    <w:rsid w:val="00FC2EFC"/>
    <w:rsid w:val="00FE569B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7FC"/>
  <w15:docId w15:val="{6281237A-E8F2-4360-9A19-1F72A28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ED"/>
  </w:style>
  <w:style w:type="paragraph" w:styleId="Ttulo1">
    <w:name w:val="heading 1"/>
    <w:basedOn w:val="Normal"/>
    <w:next w:val="Normal"/>
    <w:link w:val="Ttulo1Char"/>
    <w:uiPriority w:val="9"/>
    <w:qFormat/>
    <w:rsid w:val="00453D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D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D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D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D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453D3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D3B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D3B"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D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34145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E198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A6338"/>
    <w:pPr>
      <w:spacing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rpodetexto1">
    <w:name w:val="Corpo de texto1"/>
    <w:basedOn w:val="Normal"/>
    <w:qFormat/>
    <w:rsid w:val="00D40433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paragraph" w:customStyle="1" w:styleId="Default">
    <w:name w:val="Default"/>
    <w:qFormat/>
    <w:rsid w:val="008E680C"/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0B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sid w:val="00453D3B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53D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53D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53D3B"/>
    <w:rPr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53D3B"/>
    <w:rPr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qFormat/>
    <w:rsid w:val="00453D3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53D3B"/>
    <w:rPr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53D3B"/>
    <w:rPr>
      <w:i/>
      <w:iCs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53D3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453D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tedodoquadro">
    <w:name w:val="Conteúdo do quadro"/>
    <w:basedOn w:val="Normal"/>
    <w:qFormat/>
    <w:rsid w:val="00453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9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983"/>
  </w:style>
  <w:style w:type="numbering" w:customStyle="1" w:styleId="WW8Num1">
    <w:name w:val="WW8Num1"/>
    <w:rsid w:val="009C4983"/>
    <w:pPr>
      <w:numPr>
        <w:numId w:val="4"/>
      </w:numPr>
    </w:pPr>
  </w:style>
  <w:style w:type="character" w:styleId="Forte">
    <w:name w:val="Strong"/>
    <w:basedOn w:val="Fontepargpadro"/>
    <w:uiPriority w:val="22"/>
    <w:qFormat/>
    <w:rsid w:val="004C0334"/>
    <w:rPr>
      <w:b/>
      <w:bCs/>
    </w:rPr>
  </w:style>
  <w:style w:type="paragraph" w:styleId="SemEspaamento">
    <w:name w:val="No Spacing"/>
    <w:qFormat/>
    <w:rsid w:val="00763BD6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Corpodetexto31">
    <w:name w:val="Corpo de texto 31"/>
    <w:basedOn w:val="Normal"/>
    <w:rsid w:val="00763BD6"/>
    <w:pPr>
      <w:suppressAutoHyphens w:val="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l8wme">
    <w:name w:val="tl8wme"/>
    <w:rsid w:val="00763B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2E95"/>
    <w:pPr>
      <w:suppressAutoHyphens w:val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2E9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2E95"/>
    <w:rPr>
      <w:vertAlign w:val="superscript"/>
    </w:rPr>
  </w:style>
  <w:style w:type="character" w:styleId="nfase">
    <w:name w:val="Emphasis"/>
    <w:basedOn w:val="Fontepargpadro"/>
    <w:uiPriority w:val="20"/>
    <w:qFormat/>
    <w:rsid w:val="002F2E9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2E95"/>
    <w:rPr>
      <w:color w:val="0000FF"/>
      <w:u w:val="single"/>
    </w:rPr>
  </w:style>
  <w:style w:type="paragraph" w:customStyle="1" w:styleId="t1">
    <w:name w:val="t1"/>
    <w:basedOn w:val="Normal"/>
    <w:uiPriority w:val="99"/>
    <w:rsid w:val="00657980"/>
    <w:pPr>
      <w:suppressAutoHyphens w:val="0"/>
      <w:overflowPunct w:val="0"/>
      <w:autoSpaceDE w:val="0"/>
      <w:autoSpaceDN w:val="0"/>
      <w:adjustRightInd w:val="0"/>
      <w:ind w:left="1559" w:firstLine="1559"/>
      <w:jc w:val="both"/>
    </w:pPr>
    <w:rPr>
      <w:rFonts w:ascii="Arial" w:eastAsia="Times New Roman" w:hAnsi="Arial" w:cs="Times New Roman"/>
      <w:i/>
      <w:szCs w:val="20"/>
      <w:lang w:eastAsia="pt-BR"/>
    </w:rPr>
  </w:style>
  <w:style w:type="table" w:customStyle="1" w:styleId="TableGrid">
    <w:name w:val="TableGrid"/>
    <w:rsid w:val="00352FA9"/>
    <w:pPr>
      <w:suppressAutoHyphens w:val="0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7A42"/>
    <w:pPr>
      <w:widowControl w:val="0"/>
      <w:suppressAutoHyphens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A42"/>
    <w:pPr>
      <w:widowControl w:val="0"/>
      <w:suppressAutoHyphens w:val="0"/>
      <w:autoSpaceDE w:val="0"/>
      <w:autoSpaceDN w:val="0"/>
      <w:spacing w:before="4" w:line="203" w:lineRule="exact"/>
    </w:pPr>
    <w:rPr>
      <w:rFonts w:ascii="Calibri" w:eastAsia="Calibri" w:hAnsi="Calibri" w:cs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2C13-0A9E-4100-9FAE-55391CB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Rosane Costa Itacaramby</cp:lastModifiedBy>
  <cp:revision>2</cp:revision>
  <cp:lastPrinted>2022-02-24T20:28:00Z</cp:lastPrinted>
  <dcterms:created xsi:type="dcterms:W3CDTF">2023-03-04T15:51:00Z</dcterms:created>
  <dcterms:modified xsi:type="dcterms:W3CDTF">2023-03-04T15:51:00Z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